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CE" w:rsidRDefault="00167B7F">
      <w:pPr>
        <w:spacing w:before="2" w:after="61"/>
        <w:ind w:left="4453" w:right="4518"/>
        <w:jc w:val="center"/>
      </w:pPr>
      <w:bookmarkStart w:id="0" w:name="_GoBack"/>
      <w:bookmarkEnd w:id="0"/>
      <w:r>
        <w:rPr>
          <w:noProof/>
          <w:lang w:val="it-IT" w:eastAsia="it-IT"/>
        </w:rPr>
        <w:drawing>
          <wp:inline distT="0" distB="0" distL="0" distR="0">
            <wp:extent cx="475615" cy="51244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7F" w:rsidRDefault="00167B7F">
      <w:pPr>
        <w:jc w:val="center"/>
        <w:rPr>
          <w:rFonts w:ascii="Times New Roman" w:hAnsi="Times New Roman"/>
          <w:color w:val="3D494A"/>
          <w:spacing w:val="1"/>
          <w:sz w:val="27"/>
          <w:lang w:val="it-IT"/>
        </w:rPr>
      </w:pPr>
      <w:r w:rsidRPr="00167B7F">
        <w:rPr>
          <w:rFonts w:ascii="Times New Roman" w:hAnsi="Times New Roman"/>
          <w:color w:val="3D494A"/>
          <w:spacing w:val="1"/>
          <w:sz w:val="27"/>
          <w:lang w:val="it-IT"/>
        </w:rPr>
        <w:t>Ufficio del Giudice di Pace di Lecce</w:t>
      </w:r>
    </w:p>
    <w:p w:rsidR="009F5BCE" w:rsidRPr="00167B7F" w:rsidRDefault="00167B7F">
      <w:pPr>
        <w:jc w:val="center"/>
        <w:rPr>
          <w:rFonts w:ascii="Times New Roman" w:hAnsi="Times New Roman"/>
          <w:color w:val="3D494A"/>
          <w:spacing w:val="1"/>
          <w:sz w:val="27"/>
          <w:lang w:val="it-IT"/>
        </w:rPr>
      </w:pPr>
      <w:r w:rsidRPr="00167B7F">
        <w:rPr>
          <w:rFonts w:ascii="Times New Roman" w:hAnsi="Times New Roman"/>
          <w:color w:val="3D494A"/>
          <w:spacing w:val="1"/>
          <w:sz w:val="27"/>
          <w:lang w:val="it-IT"/>
        </w:rPr>
        <w:t xml:space="preserve"> </w:t>
      </w:r>
      <w:r w:rsidRPr="00167B7F">
        <w:rPr>
          <w:rFonts w:ascii="Times New Roman" w:hAnsi="Times New Roman"/>
          <w:color w:val="3D494A"/>
          <w:spacing w:val="1"/>
          <w:sz w:val="27"/>
          <w:lang w:val="it-IT"/>
        </w:rPr>
        <w:br/>
      </w:r>
      <w:r w:rsidRPr="00167B7F">
        <w:rPr>
          <w:rFonts w:ascii="Times New Roman" w:hAnsi="Times New Roman"/>
          <w:color w:val="3D494A"/>
          <w:spacing w:val="-6"/>
          <w:sz w:val="24"/>
          <w:lang w:val="it-IT"/>
        </w:rPr>
        <w:t>Il</w:t>
      </w:r>
      <w:r w:rsidRPr="00167B7F">
        <w:rPr>
          <w:rFonts w:ascii="Times New Roman" w:hAnsi="Times New Roman"/>
          <w:color w:val="3D494A"/>
          <w:spacing w:val="-6"/>
          <w:w w:val="80"/>
          <w:sz w:val="24"/>
          <w:lang w:val="it-IT"/>
        </w:rPr>
        <w:t xml:space="preserve"> </w:t>
      </w:r>
      <w:r w:rsidRPr="00167B7F">
        <w:rPr>
          <w:rFonts w:ascii="Times New Roman" w:hAnsi="Times New Roman"/>
          <w:color w:val="3D494A"/>
          <w:spacing w:val="-6"/>
          <w:sz w:val="24"/>
          <w:lang w:val="it-IT"/>
        </w:rPr>
        <w:t>Giudice Di Pace avv. Franco Giustizieri</w:t>
      </w:r>
    </w:p>
    <w:p w:rsidR="00167B7F" w:rsidRDefault="00167B7F" w:rsidP="00167B7F">
      <w:pPr>
        <w:spacing w:before="216" w:line="360" w:lineRule="auto"/>
        <w:ind w:right="216" w:firstLine="72"/>
        <w:rPr>
          <w:rFonts w:ascii="Times New Roman" w:hAnsi="Times New Roman"/>
          <w:color w:val="3D494A"/>
          <w:spacing w:val="-6"/>
          <w:sz w:val="24"/>
          <w:lang w:val="it-IT"/>
        </w:rPr>
      </w:pPr>
      <w:r w:rsidRPr="00167B7F">
        <w:rPr>
          <w:rFonts w:ascii="Times New Roman" w:hAnsi="Times New Roman"/>
          <w:color w:val="3D494A"/>
          <w:spacing w:val="-6"/>
          <w:sz w:val="24"/>
          <w:lang w:val="it-IT"/>
        </w:rPr>
        <w:t xml:space="preserve">Visto il provvedimento n. 59 del 30.06.2020 prot. n. 2465/20 del Presidente del Tribunale di Lecce; </w:t>
      </w:r>
    </w:p>
    <w:p w:rsidR="009F5BCE" w:rsidRPr="00167B7F" w:rsidRDefault="00167B7F" w:rsidP="00167B7F">
      <w:pPr>
        <w:spacing w:before="216" w:line="360" w:lineRule="auto"/>
        <w:ind w:right="216" w:firstLine="72"/>
        <w:rPr>
          <w:rFonts w:ascii="Times New Roman" w:hAnsi="Times New Roman"/>
          <w:color w:val="3D494A"/>
          <w:spacing w:val="-6"/>
          <w:sz w:val="24"/>
          <w:lang w:val="it-IT"/>
        </w:rPr>
      </w:pPr>
      <w:proofErr w:type="gramStart"/>
      <w:r w:rsidRPr="00167B7F">
        <w:rPr>
          <w:rFonts w:ascii="Times New Roman" w:hAnsi="Times New Roman"/>
          <w:color w:val="3D494A"/>
          <w:spacing w:val="-3"/>
          <w:sz w:val="24"/>
          <w:lang w:val="it-IT"/>
        </w:rPr>
        <w:t>visti</w:t>
      </w:r>
      <w:proofErr w:type="gramEnd"/>
      <w:r w:rsidRPr="00167B7F">
        <w:rPr>
          <w:rFonts w:ascii="Times New Roman" w:hAnsi="Times New Roman"/>
          <w:color w:val="3D494A"/>
          <w:spacing w:val="-3"/>
          <w:sz w:val="24"/>
          <w:lang w:val="it-IT"/>
        </w:rPr>
        <w:t xml:space="preserve"> i ruoli delle udienze civili ;</w:t>
      </w:r>
    </w:p>
    <w:p w:rsidR="009F5BCE" w:rsidRPr="00167B7F" w:rsidRDefault="00167B7F" w:rsidP="00167B7F">
      <w:pPr>
        <w:spacing w:line="360" w:lineRule="auto"/>
        <w:jc w:val="center"/>
        <w:rPr>
          <w:rFonts w:ascii="Times New Roman" w:hAnsi="Times New Roman"/>
          <w:color w:val="3D494A"/>
          <w:spacing w:val="-11"/>
          <w:sz w:val="24"/>
          <w:lang w:val="it-IT"/>
        </w:rPr>
      </w:pPr>
      <w:r w:rsidRPr="00167B7F">
        <w:rPr>
          <w:rFonts w:ascii="Times New Roman" w:hAnsi="Times New Roman"/>
          <w:color w:val="3D494A"/>
          <w:spacing w:val="-11"/>
          <w:sz w:val="24"/>
          <w:lang w:val="it-IT"/>
        </w:rPr>
        <w:t>Dispone</w:t>
      </w:r>
    </w:p>
    <w:p w:rsidR="009F5BCE" w:rsidRPr="00167B7F" w:rsidRDefault="00167B7F" w:rsidP="00167B7F">
      <w:pPr>
        <w:spacing w:line="360" w:lineRule="auto"/>
        <w:jc w:val="both"/>
        <w:rPr>
          <w:rFonts w:ascii="Times New Roman" w:hAnsi="Times New Roman"/>
          <w:color w:val="3D494A"/>
          <w:spacing w:val="-5"/>
          <w:sz w:val="24"/>
          <w:lang w:val="it-IT"/>
        </w:rPr>
      </w:pPr>
      <w:proofErr w:type="gramStart"/>
      <w:r w:rsidRPr="00167B7F">
        <w:rPr>
          <w:rFonts w:ascii="Times New Roman" w:hAnsi="Times New Roman"/>
          <w:color w:val="3D494A"/>
          <w:spacing w:val="-5"/>
          <w:sz w:val="24"/>
          <w:lang w:val="it-IT"/>
        </w:rPr>
        <w:t>che</w:t>
      </w:r>
      <w:proofErr w:type="gramEnd"/>
      <w:r w:rsidRPr="00167B7F">
        <w:rPr>
          <w:rFonts w:ascii="Times New Roman" w:hAnsi="Times New Roman"/>
          <w:color w:val="3D494A"/>
          <w:spacing w:val="-5"/>
          <w:sz w:val="24"/>
          <w:lang w:val="it-IT"/>
        </w:rPr>
        <w:t xml:space="preserve"> tutte le cause di prima comparizione delle udienze civili del 15 e del 22 luglio 2020 saranno </w:t>
      </w:r>
      <w:r w:rsidRPr="00167B7F">
        <w:rPr>
          <w:rFonts w:ascii="Times New Roman" w:hAnsi="Times New Roman"/>
          <w:color w:val="3D494A"/>
          <w:spacing w:val="-4"/>
          <w:sz w:val="24"/>
          <w:lang w:val="it-IT"/>
        </w:rPr>
        <w:t xml:space="preserve">trattate in presenza e saranno chiamate nella fascia oraria 9:30 - 11:00, sempre comunque nel </w:t>
      </w:r>
      <w:r w:rsidRPr="00167B7F">
        <w:rPr>
          <w:rFonts w:ascii="Times New Roman" w:hAnsi="Times New Roman"/>
          <w:color w:val="3D494A"/>
          <w:spacing w:val="-2"/>
          <w:sz w:val="24"/>
          <w:lang w:val="it-IT"/>
        </w:rPr>
        <w:t xml:space="preserve">necessario rispetto delle misure precauzionali per la prevenzione del rischio di contagio da Covid </w:t>
      </w:r>
      <w:r w:rsidRPr="00167B7F">
        <w:rPr>
          <w:rFonts w:ascii="Times New Roman" w:hAnsi="Times New Roman"/>
          <w:color w:val="3D494A"/>
          <w:spacing w:val="-21"/>
          <w:sz w:val="24"/>
          <w:lang w:val="it-IT"/>
        </w:rPr>
        <w:t>19.</w:t>
      </w:r>
    </w:p>
    <w:p w:rsidR="009F5BCE" w:rsidRPr="00167B7F" w:rsidRDefault="00167B7F" w:rsidP="00167B7F">
      <w:pPr>
        <w:spacing w:line="360" w:lineRule="auto"/>
        <w:jc w:val="both"/>
        <w:rPr>
          <w:rFonts w:ascii="Times New Roman" w:hAnsi="Times New Roman"/>
          <w:color w:val="3D494A"/>
          <w:spacing w:val="-5"/>
          <w:sz w:val="24"/>
          <w:lang w:val="it-IT"/>
        </w:rPr>
      </w:pPr>
      <w:r w:rsidRPr="00167B7F">
        <w:rPr>
          <w:rFonts w:ascii="Times New Roman" w:hAnsi="Times New Roman"/>
          <w:color w:val="3D494A"/>
          <w:spacing w:val="-5"/>
          <w:sz w:val="24"/>
          <w:lang w:val="it-IT"/>
        </w:rPr>
        <w:t xml:space="preserve">Nella successiva fascia oraria saranno invece chiamate e si svolgeranno, con trattazione scritta, le </w:t>
      </w:r>
      <w:r w:rsidRPr="00167B7F">
        <w:rPr>
          <w:rFonts w:ascii="Times New Roman" w:hAnsi="Times New Roman"/>
          <w:color w:val="3D494A"/>
          <w:spacing w:val="-4"/>
          <w:sz w:val="24"/>
          <w:lang w:val="it-IT"/>
        </w:rPr>
        <w:t xml:space="preserve">restanti cause, comprese le </w:t>
      </w:r>
      <w:r w:rsidRPr="00167B7F">
        <w:rPr>
          <w:rFonts w:ascii="Times New Roman" w:hAnsi="Times New Roman"/>
          <w:color w:val="3D494A"/>
          <w:spacing w:val="-4"/>
          <w:sz w:val="24"/>
          <w:u w:val="single"/>
          <w:lang w:val="it-IT"/>
        </w:rPr>
        <w:t>opposizioni a sanzioni amministrative,</w:t>
      </w:r>
      <w:r w:rsidRPr="00167B7F">
        <w:rPr>
          <w:rFonts w:ascii="Times New Roman" w:hAnsi="Times New Roman"/>
          <w:color w:val="3D494A"/>
          <w:spacing w:val="-4"/>
          <w:sz w:val="24"/>
          <w:lang w:val="it-IT"/>
        </w:rPr>
        <w:t xml:space="preserve"> già disciplinate con decreto </w:t>
      </w:r>
      <w:r>
        <w:rPr>
          <w:rFonts w:ascii="Times New Roman" w:hAnsi="Times New Roman"/>
          <w:color w:val="3D494A"/>
          <w:spacing w:val="-4"/>
          <w:sz w:val="24"/>
          <w:lang w:val="it-IT"/>
        </w:rPr>
        <w:t xml:space="preserve">del 20/05/2020 </w:t>
      </w:r>
      <w:r w:rsidRPr="00167B7F">
        <w:rPr>
          <w:rFonts w:ascii="Times New Roman" w:hAnsi="Times New Roman"/>
          <w:color w:val="3D494A"/>
          <w:spacing w:val="-10"/>
          <w:sz w:val="24"/>
          <w:lang w:val="it-IT"/>
        </w:rPr>
        <w:t>pubblicato sul sito dell’Ordine degli avvocati di Lecce.</w:t>
      </w:r>
    </w:p>
    <w:p w:rsidR="009F5BCE" w:rsidRPr="00167B7F" w:rsidRDefault="00167B7F" w:rsidP="00167B7F">
      <w:pPr>
        <w:spacing w:line="360" w:lineRule="auto"/>
        <w:rPr>
          <w:rFonts w:ascii="Times New Roman" w:hAnsi="Times New Roman"/>
          <w:color w:val="3D494A"/>
          <w:spacing w:val="-4"/>
          <w:sz w:val="24"/>
          <w:lang w:val="it-IT"/>
        </w:rPr>
      </w:pPr>
      <w:r w:rsidRPr="00167B7F">
        <w:rPr>
          <w:rFonts w:ascii="Times New Roman" w:hAnsi="Times New Roman"/>
          <w:color w:val="3D494A"/>
          <w:spacing w:val="-4"/>
          <w:sz w:val="24"/>
          <w:lang w:val="it-IT"/>
        </w:rPr>
        <w:t xml:space="preserve">Manda alla cancelleria per le comunicazioni di rito alle parti interessate e al Consiglio dell'Ordine </w:t>
      </w:r>
      <w:r w:rsidRPr="00167B7F">
        <w:rPr>
          <w:rFonts w:ascii="Times New Roman" w:hAnsi="Times New Roman"/>
          <w:color w:val="3D494A"/>
          <w:spacing w:val="-8"/>
          <w:sz w:val="24"/>
          <w:lang w:val="it-IT"/>
        </w:rPr>
        <w:t>degli Avvocati di Lecce</w:t>
      </w:r>
    </w:p>
    <w:p w:rsidR="009F5BCE" w:rsidRDefault="00167B7F" w:rsidP="00167B7F">
      <w:pPr>
        <w:spacing w:after="72" w:line="360" w:lineRule="auto"/>
        <w:rPr>
          <w:rFonts w:ascii="Times New Roman" w:hAnsi="Times New Roman"/>
          <w:color w:val="3D494A"/>
          <w:spacing w:val="-6"/>
          <w:sz w:val="24"/>
          <w:lang w:val="it-IT"/>
        </w:rPr>
      </w:pPr>
      <w:r w:rsidRPr="00167B7F">
        <w:rPr>
          <w:rFonts w:ascii="Times New Roman" w:hAnsi="Times New Roman"/>
          <w:color w:val="3D494A"/>
          <w:spacing w:val="-6"/>
          <w:sz w:val="24"/>
          <w:lang w:val="it-IT"/>
        </w:rPr>
        <w:t xml:space="preserve">Lecce, </w:t>
      </w:r>
      <w:r>
        <w:rPr>
          <w:rFonts w:ascii="Times New Roman" w:hAnsi="Times New Roman"/>
          <w:color w:val="3D494A"/>
          <w:spacing w:val="-6"/>
          <w:sz w:val="24"/>
          <w:lang w:val="it-IT"/>
        </w:rPr>
        <w:t>03</w:t>
      </w:r>
      <w:r w:rsidRPr="00167B7F">
        <w:rPr>
          <w:rFonts w:ascii="Times New Roman" w:hAnsi="Times New Roman"/>
          <w:color w:val="3D494A"/>
          <w:spacing w:val="-6"/>
          <w:sz w:val="24"/>
          <w:lang w:val="it-IT"/>
        </w:rPr>
        <w:t>.07.2020.</w:t>
      </w:r>
    </w:p>
    <w:p w:rsidR="00167B7F" w:rsidRDefault="00167B7F" w:rsidP="00167B7F">
      <w:pPr>
        <w:spacing w:after="72" w:line="360" w:lineRule="auto"/>
        <w:rPr>
          <w:rFonts w:ascii="Times New Roman" w:hAnsi="Times New Roman"/>
          <w:color w:val="3D494A"/>
          <w:spacing w:val="-6"/>
          <w:sz w:val="24"/>
          <w:lang w:val="it-IT"/>
        </w:rPr>
      </w:pP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  <w:t>F.to Il Giudice di Pace</w:t>
      </w:r>
    </w:p>
    <w:p w:rsidR="00167B7F" w:rsidRPr="00167B7F" w:rsidRDefault="00167B7F" w:rsidP="00167B7F">
      <w:pPr>
        <w:spacing w:after="72" w:line="360" w:lineRule="auto"/>
        <w:rPr>
          <w:rFonts w:ascii="Times New Roman" w:hAnsi="Times New Roman"/>
          <w:color w:val="3D494A"/>
          <w:spacing w:val="-6"/>
          <w:sz w:val="24"/>
          <w:lang w:val="it-IT"/>
        </w:rPr>
      </w:pP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</w:r>
      <w:r>
        <w:rPr>
          <w:rFonts w:ascii="Times New Roman" w:hAnsi="Times New Roman"/>
          <w:color w:val="3D494A"/>
          <w:spacing w:val="-6"/>
          <w:sz w:val="24"/>
          <w:lang w:val="it-IT"/>
        </w:rPr>
        <w:tab/>
        <w:t>Avv. Franco Giustizieri</w:t>
      </w:r>
    </w:p>
    <w:sectPr w:rsidR="00167B7F" w:rsidRPr="00167B7F">
      <w:pgSz w:w="11918" w:h="16854"/>
      <w:pgMar w:top="1380" w:right="1031" w:bottom="6066" w:left="11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CE"/>
    <w:rsid w:val="00167B7F"/>
    <w:rsid w:val="004A500B"/>
    <w:rsid w:val="009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AC16B-104D-482B-B3C9-50280FB1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B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win10i3-4</dc:creator>
  <cp:lastModifiedBy>win10i3-4</cp:lastModifiedBy>
  <cp:revision>2</cp:revision>
  <dcterms:created xsi:type="dcterms:W3CDTF">2020-07-03T09:02:00Z</dcterms:created>
  <dcterms:modified xsi:type="dcterms:W3CDTF">2020-07-03T09:02:00Z</dcterms:modified>
</cp:coreProperties>
</file>