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Default="00870F49" w:rsidP="00C34FA7">
      <w:pPr>
        <w:jc w:val="center"/>
        <w:rPr>
          <w:b/>
          <w:sz w:val="24"/>
          <w:szCs w:val="24"/>
        </w:rPr>
      </w:pPr>
      <w:r w:rsidRPr="00C34FA7">
        <w:rPr>
          <w:b/>
          <w:sz w:val="24"/>
          <w:szCs w:val="24"/>
        </w:rPr>
        <w:t xml:space="preserve">Udienza </w:t>
      </w:r>
      <w:r w:rsidR="00B367E1" w:rsidRPr="00C34FA7">
        <w:rPr>
          <w:b/>
          <w:sz w:val="24"/>
          <w:szCs w:val="24"/>
        </w:rPr>
        <w:t xml:space="preserve">22 gennaio 2019 Tribunale di Sorveglianza di Lecce </w:t>
      </w:r>
      <w:r w:rsidR="00C34FA7">
        <w:rPr>
          <w:b/>
          <w:sz w:val="24"/>
          <w:szCs w:val="24"/>
        </w:rPr>
        <w:t>–</w:t>
      </w:r>
      <w:r w:rsidR="00B367E1" w:rsidRPr="00C34FA7">
        <w:rPr>
          <w:b/>
          <w:sz w:val="24"/>
          <w:szCs w:val="24"/>
        </w:rPr>
        <w:t xml:space="preserve"> 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>
      <w:pPr>
        <w:rPr>
          <w:sz w:val="20"/>
          <w:szCs w:val="20"/>
        </w:rPr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C34FA7" w:rsidRPr="00656846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2018/1127</w:t>
            </w:r>
          </w:p>
          <w:p w:rsidR="00C34FA7" w:rsidRPr="00C34FA7" w:rsidRDefault="00C34FA7" w:rsidP="00C34FA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2018/3103</w:t>
            </w:r>
          </w:p>
          <w:p w:rsidR="00C34FA7" w:rsidRPr="00C34FA7" w:rsidRDefault="00C34FA7" w:rsidP="00C34FA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2018/3309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2018/3518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2014/1991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2016/2558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2017/99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2018/2410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2014/235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2018/1196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2014/2015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2018/1842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2014/1989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2014/1210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</w:rPr>
              <w:t>2018/2478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2014/1176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2018/2501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2014/2226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2018/2695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2014/2142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2018/1647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2018/1940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2018/2154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2018/3305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2018/2510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2014/1232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2018/3213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2016/1272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2018/1941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2018/2504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2014/2148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2014/2024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2018/2779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2013/2116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2018/2402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2018/3099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2014/2328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2018/2957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2018/2487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2014/2136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2018/3244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2018/1467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2018/1642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2018/2387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2018/2390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2018/2263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2018/2699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2018/1945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2014/1490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51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2018/2394</w:t>
            </w:r>
          </w:p>
          <w:p w:rsidR="00C34FA7" w:rsidRPr="00C34FA7" w:rsidRDefault="00C34FA7" w:rsidP="00C34FA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34FA7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34FA7" w:rsidRPr="00B367E1" w:rsidRDefault="00C34FA7" w:rsidP="00C34FA7">
            <w:pPr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2018/3264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34FA7" w:rsidRPr="00B367E1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34FA7" w:rsidRPr="00B367E1" w:rsidRDefault="00C34FA7" w:rsidP="00C3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</w:tcPr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34FA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2018/414</w:t>
            </w:r>
          </w:p>
          <w:p w:rsidR="00C34FA7" w:rsidRPr="00C34FA7" w:rsidRDefault="00C34FA7" w:rsidP="00C34FA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B367E1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</w:t>
      </w:r>
      <w:r w:rsidR="00B367E1">
        <w:rPr>
          <w:b/>
          <w:sz w:val="24"/>
          <w:szCs w:val="24"/>
          <w:u w:val="single"/>
        </w:rPr>
        <w:t xml:space="preserve">alle ore 12.30 saranno tratti i  procedimenti relativi ai detenuti nonché in ordine alfabetico i fascicolo dal n. 1 al n.7 </w:t>
      </w:r>
      <w:bookmarkStart w:id="0" w:name="_GoBack"/>
      <w:bookmarkEnd w:id="0"/>
    </w:p>
    <w:p w:rsidR="00CC12B2" w:rsidRPr="00B73E8F" w:rsidRDefault="00B367E1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13.45 saranno </w:t>
      </w:r>
      <w:proofErr w:type="gramStart"/>
      <w:r>
        <w:rPr>
          <w:b/>
          <w:sz w:val="24"/>
          <w:szCs w:val="24"/>
          <w:u w:val="single"/>
        </w:rPr>
        <w:t>trattati  in</w:t>
      </w:r>
      <w:proofErr w:type="gramEnd"/>
      <w:r>
        <w:rPr>
          <w:b/>
          <w:sz w:val="24"/>
          <w:szCs w:val="24"/>
          <w:u w:val="single"/>
        </w:rPr>
        <w:t xml:space="preserve"> ordine alfabetico i restanti procedimenti</w:t>
      </w:r>
      <w:r w:rsidR="00377A64" w:rsidRPr="00B73E8F">
        <w:rPr>
          <w:b/>
          <w:sz w:val="24"/>
          <w:szCs w:val="24"/>
          <w:u w:val="single"/>
        </w:rPr>
        <w:t>;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2382"/>
    <w:rsid w:val="00066315"/>
    <w:rsid w:val="00147F91"/>
    <w:rsid w:val="00192A03"/>
    <w:rsid w:val="00206ECF"/>
    <w:rsid w:val="0024740B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</cp:revision>
  <cp:lastPrinted>2018-12-11T12:18:00Z</cp:lastPrinted>
  <dcterms:created xsi:type="dcterms:W3CDTF">2019-01-17T12:59:00Z</dcterms:created>
  <dcterms:modified xsi:type="dcterms:W3CDTF">2019-01-17T12:59:00Z</dcterms:modified>
</cp:coreProperties>
</file>