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49A7" w:rsidRDefault="003521FC" w:rsidP="005D36E6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2021559" cy="984561"/>
            <wp:effectExtent l="19050" t="0" r="0" b="0"/>
            <wp:docPr id="1" name="Immagine 0" descr="digea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gea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8768" cy="988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6E6" w:rsidRDefault="005D36E6" w:rsidP="005D36E6">
      <w:pPr>
        <w:jc w:val="center"/>
        <w:rPr>
          <w:b/>
        </w:rPr>
      </w:pPr>
    </w:p>
    <w:p w:rsidR="0044500F" w:rsidRPr="005D36E6" w:rsidRDefault="00323FDA">
      <w:pPr>
        <w:rPr>
          <w:b/>
          <w:sz w:val="28"/>
          <w:szCs w:val="28"/>
        </w:rPr>
      </w:pPr>
      <w:proofErr w:type="spellStart"/>
      <w:proofErr w:type="gramStart"/>
      <w:r w:rsidRPr="005D36E6">
        <w:rPr>
          <w:b/>
          <w:sz w:val="28"/>
          <w:szCs w:val="28"/>
        </w:rPr>
        <w:t>DIG.Eat</w:t>
      </w:r>
      <w:proofErr w:type="spellEnd"/>
      <w:proofErr w:type="gramEnd"/>
      <w:r w:rsidRPr="005D36E6">
        <w:rPr>
          <w:b/>
          <w:sz w:val="28"/>
          <w:szCs w:val="28"/>
        </w:rPr>
        <w:t xml:space="preserve"> 2014 - Save the Data: aperte le iscrizioni all’evento</w:t>
      </w:r>
      <w:r w:rsidR="00A36B62" w:rsidRPr="005D36E6">
        <w:rPr>
          <w:b/>
          <w:sz w:val="28"/>
          <w:szCs w:val="28"/>
        </w:rPr>
        <w:t xml:space="preserve"> ANORC</w:t>
      </w:r>
    </w:p>
    <w:p w:rsidR="005D36E6" w:rsidRDefault="00FE416B">
      <w:pPr>
        <w:rPr>
          <w:i/>
        </w:rPr>
      </w:pPr>
      <w:r w:rsidRPr="00FE416B">
        <w:rPr>
          <w:i/>
        </w:rPr>
        <w:t>Il 22 maggio a Roma la m</w:t>
      </w:r>
      <w:r w:rsidR="00323FDA" w:rsidRPr="00FE416B">
        <w:rPr>
          <w:i/>
        </w:rPr>
        <w:t>anifestazione nazionale ANORC sulla digitalizzazione</w:t>
      </w:r>
      <w:r w:rsidRPr="00FE416B">
        <w:rPr>
          <w:i/>
        </w:rPr>
        <w:t>. Iscrizione gratuita</w:t>
      </w:r>
      <w:r>
        <w:rPr>
          <w:i/>
        </w:rPr>
        <w:t xml:space="preserve"> sul sito </w:t>
      </w:r>
      <w:hyperlink r:id="rId6" w:history="1">
        <w:r w:rsidR="005D36E6" w:rsidRPr="008D410C">
          <w:rPr>
            <w:rStyle w:val="Collegamentoipertestuale"/>
            <w:i/>
          </w:rPr>
          <w:t>www.digeat.it</w:t>
        </w:r>
      </w:hyperlink>
      <w:r w:rsidRPr="00FE416B">
        <w:rPr>
          <w:i/>
        </w:rPr>
        <w:t xml:space="preserve"> </w:t>
      </w:r>
    </w:p>
    <w:p w:rsidR="00D82609" w:rsidRDefault="00FE416B" w:rsidP="00D82609">
      <w:r w:rsidRPr="00FE416B">
        <w:t>A</w:t>
      </w:r>
      <w:r w:rsidR="00A36B62">
        <w:t xml:space="preserve">ppuntamento il </w:t>
      </w:r>
      <w:r w:rsidR="00A36B62" w:rsidRPr="00C27B31">
        <w:rPr>
          <w:b/>
        </w:rPr>
        <w:t>22 maggio a Roma</w:t>
      </w:r>
      <w:r w:rsidR="00A36B62">
        <w:t xml:space="preserve"> (Centro Congressi Fontana di Trevi, piazza della Pilotta n. 4) per discutere della digitalizzazione, delle ultime novità e degli aspetti più rilevanti per la PA e per il mercato: è questo lo scopo di </w:t>
      </w:r>
      <w:hyperlink r:id="rId7" w:history="1">
        <w:proofErr w:type="spellStart"/>
        <w:r w:rsidR="00A36B62" w:rsidRPr="00C27B31">
          <w:rPr>
            <w:rStyle w:val="Collegamentoipertestuale"/>
            <w:b/>
          </w:rPr>
          <w:t>DIG.Eat</w:t>
        </w:r>
        <w:proofErr w:type="spellEnd"/>
        <w:r w:rsidR="00A36B62" w:rsidRPr="00C27B31">
          <w:rPr>
            <w:rStyle w:val="Collegamentoipertestuale"/>
            <w:b/>
          </w:rPr>
          <w:t xml:space="preserve"> – Save the Data</w:t>
        </w:r>
      </w:hyperlink>
      <w:r w:rsidR="00A36B62">
        <w:t xml:space="preserve">, manifestazione annuale di </w:t>
      </w:r>
      <w:hyperlink r:id="rId8" w:history="1">
        <w:r w:rsidR="00A36B62" w:rsidRPr="0008237B">
          <w:rPr>
            <w:rStyle w:val="Collegamentoipertestuale"/>
          </w:rPr>
          <w:t>ANORC</w:t>
        </w:r>
      </w:hyperlink>
      <w:r w:rsidR="00A36B62">
        <w:t xml:space="preserve"> (Associazione Nazionale per Operatori e Responsabili della Conservazione digitale dei documenti)</w:t>
      </w:r>
      <w:r w:rsidR="0008237B">
        <w:t xml:space="preserve"> organizzata </w:t>
      </w:r>
      <w:r w:rsidR="00D82609">
        <w:t>insieme a</w:t>
      </w:r>
      <w:r w:rsidR="0008237B">
        <w:t xml:space="preserve"> </w:t>
      </w:r>
      <w:hyperlink r:id="rId9" w:history="1">
        <w:r w:rsidR="0008237B" w:rsidRPr="0008237B">
          <w:rPr>
            <w:rStyle w:val="Collegamentoipertestuale"/>
          </w:rPr>
          <w:t>Stati Generali della Memoria Digitale</w:t>
        </w:r>
      </w:hyperlink>
      <w:r w:rsidR="0008237B">
        <w:t xml:space="preserve">, </w:t>
      </w:r>
      <w:hyperlink r:id="rId10" w:history="1">
        <w:r w:rsidR="0008237B" w:rsidRPr="0008237B">
          <w:rPr>
            <w:rStyle w:val="Collegamentoipertestuale"/>
          </w:rPr>
          <w:t>ANORC Professioni</w:t>
        </w:r>
      </w:hyperlink>
      <w:r w:rsidR="0008237B">
        <w:t xml:space="preserve"> e </w:t>
      </w:r>
      <w:hyperlink r:id="rId11" w:history="1">
        <w:r w:rsidR="0008237B" w:rsidRPr="0008237B">
          <w:rPr>
            <w:rStyle w:val="Collegamentoipertestuale"/>
          </w:rPr>
          <w:t>AIFAG</w:t>
        </w:r>
      </w:hyperlink>
      <w:r w:rsidR="008149A7">
        <w:t xml:space="preserve"> e </w:t>
      </w:r>
      <w:r w:rsidR="001C6486">
        <w:t xml:space="preserve">con il sostegno del </w:t>
      </w:r>
      <w:proofErr w:type="spellStart"/>
      <w:r w:rsidR="001C6486">
        <w:t>main</w:t>
      </w:r>
      <w:proofErr w:type="spellEnd"/>
      <w:r w:rsidR="001C6486">
        <w:t xml:space="preserve"> sponsor</w:t>
      </w:r>
      <w:r w:rsidR="008149A7">
        <w:t xml:space="preserve"> </w:t>
      </w:r>
      <w:hyperlink r:id="rId12" w:history="1">
        <w:r w:rsidR="008149A7" w:rsidRPr="008149A7">
          <w:rPr>
            <w:rStyle w:val="Collegamentoipertestuale"/>
          </w:rPr>
          <w:t>Menocarta.net</w:t>
        </w:r>
      </w:hyperlink>
      <w:r w:rsidR="00D82609">
        <w:t>.</w:t>
      </w:r>
    </w:p>
    <w:p w:rsidR="00D82609" w:rsidRDefault="00D82609" w:rsidP="00D82609">
      <w:r>
        <w:t>L’evento ha già ottenuto il patrocinio morale di diversi enti e associazioni tra cui, per citarne solo alcuni, il Ministero dell’Interno, della Giustizia, della Salute, dello Sviluppo Economico e dell’Agenzia per l’Italia Digitale.</w:t>
      </w:r>
    </w:p>
    <w:p w:rsidR="00D82609" w:rsidRDefault="00D82609" w:rsidP="00D82609">
      <w:r>
        <w:t>L’evento inoltre è patrocinato dal Consiglio Nazionale degli Ingegneri e dal Consiglio Nazionale Forense che ha riconosciuto alla manifestazione i crediti formativi professionali.</w:t>
      </w:r>
    </w:p>
    <w:p w:rsidR="00A36B62" w:rsidRDefault="0008237B">
      <w:r>
        <w:t xml:space="preserve">Il </w:t>
      </w:r>
      <w:proofErr w:type="spellStart"/>
      <w:proofErr w:type="gramStart"/>
      <w:r>
        <w:t>DIG.Eat</w:t>
      </w:r>
      <w:proofErr w:type="spellEnd"/>
      <w:proofErr w:type="gramEnd"/>
      <w:r>
        <w:t xml:space="preserve"> sarà u</w:t>
      </w:r>
      <w:r w:rsidR="00FE416B" w:rsidRPr="00FE416B">
        <w:t xml:space="preserve">na giornata di confronto e dibattito interamente dedicata alle principali tematiche della dematerializzazione e dell'innovazione tecnologica, in cui tavole rotonde più trasversali e divulgative si alterneranno a incontri tecnici e di settore. Ad animare la discussione </w:t>
      </w:r>
      <w:r w:rsidR="008149A7">
        <w:t xml:space="preserve">personalità di spicco: </w:t>
      </w:r>
      <w:r w:rsidR="00FE416B" w:rsidRPr="00FE416B">
        <w:t>esperti, rappresentanti delle istituzioni, delle associazioni e del mercato che si confronteranno sull'</w:t>
      </w:r>
      <w:r w:rsidR="00FE416B" w:rsidRPr="00FE416B">
        <w:rPr>
          <w:b/>
          <w:bCs/>
        </w:rPr>
        <w:t>identità digitale</w:t>
      </w:r>
      <w:r w:rsidR="00FE416B" w:rsidRPr="00FE416B">
        <w:t xml:space="preserve">, le </w:t>
      </w:r>
      <w:r w:rsidR="00FE416B" w:rsidRPr="00FE416B">
        <w:rPr>
          <w:b/>
          <w:bCs/>
        </w:rPr>
        <w:t>firme elettroniche</w:t>
      </w:r>
      <w:r w:rsidR="00FE416B" w:rsidRPr="00FE416B">
        <w:t xml:space="preserve"> e la </w:t>
      </w:r>
      <w:r w:rsidR="00FE416B" w:rsidRPr="00FE416B">
        <w:rPr>
          <w:b/>
          <w:bCs/>
        </w:rPr>
        <w:t>biometria</w:t>
      </w:r>
      <w:r w:rsidR="00FE416B" w:rsidRPr="00FE416B">
        <w:t xml:space="preserve">; la </w:t>
      </w:r>
      <w:r w:rsidR="00FE416B" w:rsidRPr="00FE416B">
        <w:rPr>
          <w:b/>
          <w:bCs/>
        </w:rPr>
        <w:t>certificazione</w:t>
      </w:r>
      <w:r w:rsidR="00FE416B" w:rsidRPr="00FE416B">
        <w:t xml:space="preserve"> del sistema di conservazione e le </w:t>
      </w:r>
      <w:r w:rsidR="00FE416B" w:rsidRPr="00FE416B">
        <w:rPr>
          <w:b/>
          <w:bCs/>
        </w:rPr>
        <w:t>nuove professioni</w:t>
      </w:r>
      <w:r w:rsidR="00FE416B" w:rsidRPr="00FE416B">
        <w:t xml:space="preserve"> dell'era digitale; la </w:t>
      </w:r>
      <w:r w:rsidR="00FE416B" w:rsidRPr="00FE416B">
        <w:rPr>
          <w:b/>
          <w:bCs/>
        </w:rPr>
        <w:t xml:space="preserve">PA </w:t>
      </w:r>
      <w:proofErr w:type="gramStart"/>
      <w:r w:rsidR="00FE416B" w:rsidRPr="00FE416B">
        <w:rPr>
          <w:b/>
          <w:bCs/>
        </w:rPr>
        <w:t>digitale</w:t>
      </w:r>
      <w:proofErr w:type="gramEnd"/>
      <w:r w:rsidR="00FE416B" w:rsidRPr="00FE416B">
        <w:t xml:space="preserve">; i </w:t>
      </w:r>
      <w:r w:rsidR="00FE416B" w:rsidRPr="00FE416B">
        <w:rPr>
          <w:b/>
          <w:bCs/>
        </w:rPr>
        <w:t xml:space="preserve">Big Data e il </w:t>
      </w:r>
      <w:proofErr w:type="spellStart"/>
      <w:r w:rsidR="00FE416B" w:rsidRPr="00FE416B">
        <w:rPr>
          <w:b/>
          <w:bCs/>
        </w:rPr>
        <w:t>Cloud</w:t>
      </w:r>
      <w:proofErr w:type="spellEnd"/>
      <w:r w:rsidR="00FE416B" w:rsidRPr="00FE416B">
        <w:t xml:space="preserve">, la dematerializzazione applicata ai </w:t>
      </w:r>
      <w:r w:rsidR="00FE416B" w:rsidRPr="00FE416B">
        <w:rPr>
          <w:b/>
          <w:bCs/>
        </w:rPr>
        <w:t>documenti fiscali</w:t>
      </w:r>
      <w:r w:rsidR="00FE416B" w:rsidRPr="00FE416B">
        <w:t xml:space="preserve">, </w:t>
      </w:r>
      <w:r w:rsidR="00FE416B" w:rsidRPr="00FE416B">
        <w:rPr>
          <w:b/>
          <w:bCs/>
        </w:rPr>
        <w:t>sanitari e bancari-assicurativi</w:t>
      </w:r>
      <w:r w:rsidR="00A36B62">
        <w:t>.</w:t>
      </w:r>
    </w:p>
    <w:p w:rsidR="0008237B" w:rsidRDefault="001C6486">
      <w:r>
        <w:t xml:space="preserve">Sul sito del </w:t>
      </w:r>
      <w:proofErr w:type="spellStart"/>
      <w:r>
        <w:t>DIG.Eat</w:t>
      </w:r>
      <w:proofErr w:type="spellEnd"/>
      <w:r>
        <w:t xml:space="preserve"> </w:t>
      </w:r>
      <w:r w:rsidR="00D600AA">
        <w:t>(</w:t>
      </w:r>
      <w:hyperlink r:id="rId13" w:history="1">
        <w:r w:rsidR="00D600AA" w:rsidRPr="008D410C">
          <w:rPr>
            <w:rStyle w:val="Collegamentoipertestuale"/>
          </w:rPr>
          <w:t>www.digeat.it</w:t>
        </w:r>
      </w:hyperlink>
      <w:r w:rsidR="00D600AA">
        <w:t xml:space="preserve">) sono disponibili </w:t>
      </w:r>
      <w:r>
        <w:t xml:space="preserve">tutte le informazioni </w:t>
      </w:r>
      <w:r w:rsidR="00D600AA">
        <w:t>relative alla manifestazione e a</w:t>
      </w:r>
      <w:r w:rsidR="0008237B">
        <w:t xml:space="preserve"> </w:t>
      </w:r>
      <w:hyperlink r:id="rId14" w:history="1">
        <w:r w:rsidR="0008237B" w:rsidRPr="0008237B">
          <w:rPr>
            <w:rStyle w:val="Collegamentoipertestuale"/>
          </w:rPr>
          <w:t>questa pagina</w:t>
        </w:r>
      </w:hyperlink>
      <w:r w:rsidR="0008237B">
        <w:t xml:space="preserve"> si può visionare il programma in via di aggiornamento.</w:t>
      </w:r>
    </w:p>
    <w:p w:rsidR="007C5385" w:rsidRDefault="007C5385">
      <w:r w:rsidRPr="007C5385">
        <w:t>“La corretta conoscenza normativa e tecnica degli strumenti digitali è l’unica vera strada verso una "buona digitalizzazione", che crei vantaggi economici, di tempo e di gestione senza mettere a rischio la sopravvivenza e l'integrità dei nostri dati: da qui il titolo dell’evento, “Save the Data”, un gioco di parole che vuole ricordare l’importanza di mettere i nostri dati al sicuro, nelle mani di professionisti che abbiano una corretta e specifica formazione” afferma l’avv. Andrea Lisi, Presidente ANORC.</w:t>
      </w:r>
    </w:p>
    <w:p w:rsidR="00D82609" w:rsidRDefault="004E39C1">
      <w:r>
        <w:rPr>
          <w:b/>
          <w:bCs/>
        </w:rPr>
        <w:t xml:space="preserve">L'evento sarà gratuito e aperto, per partecipare è necessario registrarsi </w:t>
      </w:r>
      <w:hyperlink r:id="rId15" w:history="1">
        <w:r w:rsidR="00565F22" w:rsidRPr="004E39C1">
          <w:rPr>
            <w:rStyle w:val="Collegamentoipertestuale"/>
            <w:b/>
          </w:rPr>
          <w:t>a questo link</w:t>
        </w:r>
      </w:hyperlink>
      <w:r>
        <w:rPr>
          <w:b/>
        </w:rPr>
        <w:t xml:space="preserve"> entro il 20 maggio 2014</w:t>
      </w:r>
      <w:r w:rsidR="00F91051" w:rsidRPr="004E39C1">
        <w:rPr>
          <w:b/>
        </w:rPr>
        <w:t>.</w:t>
      </w:r>
      <w:r w:rsidR="00A36B62">
        <w:br/>
      </w:r>
    </w:p>
    <w:p w:rsidR="00FE416B" w:rsidRDefault="00FE416B">
      <w:r w:rsidRPr="00FE416B">
        <w:lastRenderedPageBreak/>
        <w:t xml:space="preserve">Il </w:t>
      </w:r>
      <w:proofErr w:type="spellStart"/>
      <w:r w:rsidRPr="00FE416B">
        <w:t>DIG.Eat</w:t>
      </w:r>
      <w:proofErr w:type="spellEnd"/>
      <w:r w:rsidRPr="00FE416B">
        <w:t xml:space="preserve"> rappresenterà</w:t>
      </w:r>
      <w:r w:rsidR="008149A7">
        <w:t xml:space="preserve"> inoltre</w:t>
      </w:r>
      <w:r w:rsidRPr="00FE416B">
        <w:t xml:space="preserve"> la manifestazione di chiusura della </w:t>
      </w:r>
      <w:hyperlink r:id="rId16" w:tgtFrame="_blank" w:history="1">
        <w:r w:rsidRPr="00FE416B">
          <w:rPr>
            <w:rStyle w:val="Collegamentoipertestuale"/>
            <w:b/>
            <w:bCs/>
          </w:rPr>
          <w:t>prossima edizione del Master Course ANORC</w:t>
        </w:r>
      </w:hyperlink>
      <w:r w:rsidRPr="00FE416B">
        <w:t xml:space="preserve"> sui Responsabili della Conservazione e del Trattamento che si terrà a Roma a partire dal 6 maggio 2014.</w:t>
      </w:r>
    </w:p>
    <w:p w:rsidR="00DB3147" w:rsidRPr="0065762F" w:rsidRDefault="0065762F">
      <w:pPr>
        <w:rPr>
          <w:color w:val="0D0D0D" w:themeColor="text1" w:themeTint="F2"/>
        </w:rPr>
      </w:pPr>
      <w:r w:rsidRPr="0065762F">
        <w:rPr>
          <w:color w:val="0D0D0D" w:themeColor="text1" w:themeTint="F2"/>
        </w:rPr>
        <w:t xml:space="preserve">L’evento è interamente progettato e realizzato dalla </w:t>
      </w:r>
      <w:proofErr w:type="spellStart"/>
      <w:r w:rsidRPr="0065762F">
        <w:rPr>
          <w:color w:val="0D0D0D" w:themeColor="text1" w:themeTint="F2"/>
        </w:rPr>
        <w:t>Digital&amp;Law</w:t>
      </w:r>
      <w:proofErr w:type="spellEnd"/>
      <w:r w:rsidRPr="0065762F">
        <w:rPr>
          <w:color w:val="0D0D0D" w:themeColor="text1" w:themeTint="F2"/>
        </w:rPr>
        <w:t xml:space="preserve"> </w:t>
      </w:r>
      <w:proofErr w:type="spellStart"/>
      <w:r w:rsidRPr="0065762F">
        <w:rPr>
          <w:color w:val="0D0D0D" w:themeColor="text1" w:themeTint="F2"/>
        </w:rPr>
        <w:t>Communication</w:t>
      </w:r>
      <w:proofErr w:type="spellEnd"/>
      <w:r w:rsidRPr="0065762F">
        <w:rPr>
          <w:color w:val="0D0D0D" w:themeColor="text1" w:themeTint="F2"/>
        </w:rPr>
        <w:t xml:space="preserve"> (</w:t>
      </w:r>
      <w:hyperlink r:id="rId17" w:history="1">
        <w:r w:rsidRPr="0065762F">
          <w:rPr>
            <w:rStyle w:val="Collegamentoipertestuale"/>
            <w:color w:val="0D0D0D" w:themeColor="text1" w:themeTint="F2"/>
          </w:rPr>
          <w:t>www.studiolegalelisi.it</w:t>
        </w:r>
      </w:hyperlink>
      <w:r w:rsidRPr="0065762F">
        <w:rPr>
          <w:color w:val="0D0D0D" w:themeColor="text1" w:themeTint="F2"/>
        </w:rPr>
        <w:t>).</w:t>
      </w:r>
    </w:p>
    <w:p w:rsidR="00DB3147" w:rsidRPr="00D600AA" w:rsidRDefault="00DB3147">
      <w:pPr>
        <w:rPr>
          <w:rStyle w:val="skypec2ctextspan"/>
          <w:b/>
        </w:rPr>
      </w:pPr>
      <w:r w:rsidRPr="00DB3147">
        <w:rPr>
          <w:b/>
        </w:rPr>
        <w:t>Per ulteriori informazioni:</w:t>
      </w:r>
      <w:r w:rsidR="00D600AA">
        <w:rPr>
          <w:b/>
        </w:rPr>
        <w:t xml:space="preserve"> </w:t>
      </w:r>
      <w:r w:rsidR="007C3A9D">
        <w:t>0832.</w:t>
      </w:r>
      <w:r>
        <w:t xml:space="preserve">256065; </w:t>
      </w:r>
      <w:r w:rsidR="007C3A9D">
        <w:rPr>
          <w:rStyle w:val="skypec2ctextspan"/>
        </w:rPr>
        <w:t>327.</w:t>
      </w:r>
      <w:r>
        <w:rPr>
          <w:rStyle w:val="skypec2ctextspan"/>
        </w:rPr>
        <w:t>7027035</w:t>
      </w:r>
      <w:r w:rsidR="00D600AA">
        <w:rPr>
          <w:rStyle w:val="skypec2ctextspan"/>
          <w:b/>
        </w:rPr>
        <w:t xml:space="preserve">; </w:t>
      </w:r>
      <w:hyperlink r:id="rId18" w:history="1">
        <w:r w:rsidRPr="008D410C">
          <w:rPr>
            <w:rStyle w:val="Collegamentoipertestuale"/>
          </w:rPr>
          <w:t>comunicazione@anorc.it</w:t>
        </w:r>
      </w:hyperlink>
      <w:r>
        <w:rPr>
          <w:rStyle w:val="skypec2ctextspan"/>
        </w:rPr>
        <w:t xml:space="preserve">; </w:t>
      </w:r>
      <w:hyperlink r:id="rId19" w:history="1">
        <w:r w:rsidRPr="008D410C">
          <w:rPr>
            <w:rStyle w:val="Collegamentoipertestuale"/>
          </w:rPr>
          <w:t>digeat@anorc.it</w:t>
        </w:r>
      </w:hyperlink>
    </w:p>
    <w:p w:rsidR="00DB3147" w:rsidRPr="00FE416B" w:rsidRDefault="00D82609">
      <w:hyperlink r:id="rId20" w:history="1">
        <w:r w:rsidRPr="006E7172">
          <w:rPr>
            <w:rStyle w:val="Collegamentoipertestuale"/>
          </w:rPr>
          <w:t>www.digeat.it</w:t>
        </w:r>
      </w:hyperlink>
      <w:r>
        <w:rPr>
          <w:rStyle w:val="skypec2ctextspan"/>
        </w:rPr>
        <w:t xml:space="preserve"> </w:t>
      </w:r>
      <w:bookmarkStart w:id="0" w:name="_GoBack"/>
      <w:bookmarkEnd w:id="0"/>
    </w:p>
    <w:sectPr w:rsidR="00DB3147" w:rsidRPr="00FE416B" w:rsidSect="00EB083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FDA"/>
    <w:rsid w:val="0008237B"/>
    <w:rsid w:val="001C6486"/>
    <w:rsid w:val="001D0B97"/>
    <w:rsid w:val="00300619"/>
    <w:rsid w:val="00323FDA"/>
    <w:rsid w:val="003521FC"/>
    <w:rsid w:val="004E39C1"/>
    <w:rsid w:val="00565F22"/>
    <w:rsid w:val="005D36E6"/>
    <w:rsid w:val="0065762F"/>
    <w:rsid w:val="007751D6"/>
    <w:rsid w:val="007C3A9D"/>
    <w:rsid w:val="007C5385"/>
    <w:rsid w:val="007D3F42"/>
    <w:rsid w:val="008149A7"/>
    <w:rsid w:val="00923FB0"/>
    <w:rsid w:val="00981D94"/>
    <w:rsid w:val="009B2B99"/>
    <w:rsid w:val="00A36B62"/>
    <w:rsid w:val="00A854A1"/>
    <w:rsid w:val="00A87A4A"/>
    <w:rsid w:val="00B92D6F"/>
    <w:rsid w:val="00C27B31"/>
    <w:rsid w:val="00CC4B0F"/>
    <w:rsid w:val="00D600AA"/>
    <w:rsid w:val="00D82609"/>
    <w:rsid w:val="00DB3147"/>
    <w:rsid w:val="00E33904"/>
    <w:rsid w:val="00EB0839"/>
    <w:rsid w:val="00EC0DC0"/>
    <w:rsid w:val="00F91051"/>
    <w:rsid w:val="00FC0B1D"/>
    <w:rsid w:val="00FE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416B"/>
    <w:rPr>
      <w:color w:val="0000FF" w:themeColor="hyperlink"/>
      <w:u w:val="single"/>
    </w:rPr>
  </w:style>
  <w:style w:type="character" w:customStyle="1" w:styleId="skypec2ctextspan">
    <w:name w:val="skype_c2c_text_span"/>
    <w:basedOn w:val="Carpredefinitoparagrafo"/>
    <w:rsid w:val="00DB3147"/>
  </w:style>
  <w:style w:type="character" w:styleId="Collegamentovisitato">
    <w:name w:val="FollowedHyperlink"/>
    <w:basedOn w:val="Carpredefinitoparagrafo"/>
    <w:uiPriority w:val="99"/>
    <w:semiHidden/>
    <w:unhideWhenUsed/>
    <w:rsid w:val="0065762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3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416B"/>
    <w:rPr>
      <w:color w:val="0000FF" w:themeColor="hyperlink"/>
      <w:u w:val="single"/>
    </w:rPr>
  </w:style>
  <w:style w:type="character" w:customStyle="1" w:styleId="skypec2ctextspan">
    <w:name w:val="skype_c2c_text_span"/>
    <w:basedOn w:val="Carpredefinitoparagrafo"/>
    <w:rsid w:val="00DB3147"/>
  </w:style>
  <w:style w:type="character" w:styleId="Collegamentovisitato">
    <w:name w:val="FollowedHyperlink"/>
    <w:basedOn w:val="Carpredefinitoparagrafo"/>
    <w:uiPriority w:val="99"/>
    <w:semiHidden/>
    <w:unhideWhenUsed/>
    <w:rsid w:val="0065762F"/>
    <w:rPr>
      <w:color w:val="800080" w:themeColor="followed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C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C53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orc.it/index.php" TargetMode="External"/><Relationship Id="rId13" Type="http://schemas.openxmlformats.org/officeDocument/2006/relationships/hyperlink" Target="http://www.digeat.it" TargetMode="External"/><Relationship Id="rId18" Type="http://schemas.openxmlformats.org/officeDocument/2006/relationships/hyperlink" Target="mailto:comunicazione@anorc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digeat.it/" TargetMode="External"/><Relationship Id="rId12" Type="http://schemas.openxmlformats.org/officeDocument/2006/relationships/hyperlink" Target="http://www.menocarta.net/" TargetMode="External"/><Relationship Id="rId17" Type="http://schemas.openxmlformats.org/officeDocument/2006/relationships/hyperlink" Target="http://www.studiolegalelisi.it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anorc.it/evento/295_Responsabili_della_Conservazione_e_del_Trattamento__a_maggio_il__Master_Cou.html" TargetMode="External"/><Relationship Id="rId20" Type="http://schemas.openxmlformats.org/officeDocument/2006/relationships/hyperlink" Target="http://www.digeat.it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digeat.it" TargetMode="External"/><Relationship Id="rId11" Type="http://schemas.openxmlformats.org/officeDocument/2006/relationships/hyperlink" Target="http://aifag.org/it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digeat.it/save-data-registrazione" TargetMode="External"/><Relationship Id="rId10" Type="http://schemas.openxmlformats.org/officeDocument/2006/relationships/hyperlink" Target="http://www.anorc.it/anorc_professioni/chi_siamo.php" TargetMode="External"/><Relationship Id="rId19" Type="http://schemas.openxmlformats.org/officeDocument/2006/relationships/hyperlink" Target="mailto:digeat@anorc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emoriadigitale.eu/" TargetMode="External"/><Relationship Id="rId14" Type="http://schemas.openxmlformats.org/officeDocument/2006/relationships/hyperlink" Target="http://www.digeat.it/digeat-2014-save-data-p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571</Words>
  <Characters>3259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Riezzo</dc:creator>
  <cp:lastModifiedBy> Andrea Lisi</cp:lastModifiedBy>
  <cp:revision>2</cp:revision>
  <dcterms:created xsi:type="dcterms:W3CDTF">2014-05-02T16:21:00Z</dcterms:created>
  <dcterms:modified xsi:type="dcterms:W3CDTF">2014-05-02T16:21:00Z</dcterms:modified>
</cp:coreProperties>
</file>