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86A" w:rsidRDefault="0022486A" w:rsidP="0022486A">
      <w:pPr>
        <w:pStyle w:val="Paragrafoelenco"/>
        <w:ind w:left="29"/>
        <w:jc w:val="both"/>
      </w:pPr>
      <w:r>
        <w:t>Si trasmette stralcio della delibera adottata da questo Consiglio durante la riunione del 24.7.2018.</w:t>
      </w:r>
    </w:p>
    <w:p w:rsidR="0022486A" w:rsidRDefault="0022486A" w:rsidP="0022486A">
      <w:pPr>
        <w:pStyle w:val="Paragrafoelenco"/>
        <w:ind w:left="29"/>
        <w:jc w:val="both"/>
      </w:pPr>
    </w:p>
    <w:p w:rsidR="0022486A" w:rsidRDefault="0022486A" w:rsidP="0022486A">
      <w:pPr>
        <w:pStyle w:val="Paragrafoelenco"/>
        <w:ind w:left="29"/>
        <w:jc w:val="both"/>
      </w:pPr>
      <w:r>
        <w:t>“</w:t>
      </w:r>
      <w:r>
        <w:t>Il Presidente da atto che la Commissione Distrettuale, con provvedimento di ieri 23 c.m. ha riammesso l’Avvocato Eleonora Coletta nel lotto dei canditati eleggibili.</w:t>
      </w:r>
    </w:p>
    <w:p w:rsidR="0022486A" w:rsidRDefault="0022486A" w:rsidP="0022486A">
      <w:pPr>
        <w:pStyle w:val="Paragrafoelenco"/>
        <w:ind w:left="29"/>
        <w:jc w:val="both"/>
      </w:pPr>
      <w:r>
        <w:t xml:space="preserve">Pertanto, si </w:t>
      </w:r>
      <w:proofErr w:type="spellStart"/>
      <w:r>
        <w:t>da</w:t>
      </w:r>
      <w:proofErr w:type="spellEnd"/>
      <w:r>
        <w:t xml:space="preserve"> atto che il suo nominativo è stato inserito sia nel manifesto affisso nel seggio che nella scheda elettorale.</w:t>
      </w:r>
    </w:p>
    <w:p w:rsidR="0022486A" w:rsidRDefault="0022486A" w:rsidP="0022486A">
      <w:pPr>
        <w:pStyle w:val="Paragrafoelenco"/>
        <w:ind w:left="29"/>
        <w:jc w:val="both"/>
      </w:pPr>
      <w:r>
        <w:t xml:space="preserve">Si procede alle operazioni di voto ed ogni Consigliere, personalmente, inserisce nell’urna vuota la scheda contenente la propria manifestazione di voto. </w:t>
      </w:r>
    </w:p>
    <w:p w:rsidR="0022486A" w:rsidRDefault="0022486A" w:rsidP="0022486A">
      <w:pPr>
        <w:pStyle w:val="Paragrafoelenco"/>
        <w:ind w:left="29"/>
        <w:jc w:val="both"/>
      </w:pPr>
      <w:r>
        <w:t>Scrutinate le schede i candidati hanno riportato i seguenti voti:</w:t>
      </w:r>
    </w:p>
    <w:p w:rsidR="0022486A" w:rsidRPr="00C8651F" w:rsidRDefault="0022486A" w:rsidP="0022486A">
      <w:pPr>
        <w:pStyle w:val="Paragrafoelenco"/>
        <w:ind w:left="29"/>
        <w:jc w:val="both"/>
        <w:rPr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440"/>
      </w:tblGrid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Albanese Egidio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10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Campanelli Caterina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20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Caroli Casavola Francesco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11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Cellamare Angelo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17</w:t>
            </w:r>
          </w:p>
        </w:tc>
        <w:bookmarkStart w:id="0" w:name="_GoBack"/>
        <w:bookmarkEnd w:id="0"/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Coletta Eleonora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6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Fortunato Antonio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13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proofErr w:type="spellStart"/>
            <w:r>
              <w:t>Lerario</w:t>
            </w:r>
            <w:proofErr w:type="spellEnd"/>
            <w:r>
              <w:t xml:space="preserve"> Filippo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8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Nastri Fabrizio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7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proofErr w:type="spellStart"/>
            <w:r>
              <w:t>Ostillio</w:t>
            </w:r>
            <w:proofErr w:type="spellEnd"/>
            <w:r>
              <w:t xml:space="preserve"> Maria Rita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20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proofErr w:type="spellStart"/>
            <w:r>
              <w:t>Punzi</w:t>
            </w:r>
            <w:proofErr w:type="spellEnd"/>
            <w:r>
              <w:t xml:space="preserve"> Michele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11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proofErr w:type="spellStart"/>
            <w:r>
              <w:t>Torsella</w:t>
            </w:r>
            <w:proofErr w:type="spellEnd"/>
            <w:r>
              <w:t xml:space="preserve"> Sergio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3</w:t>
            </w:r>
          </w:p>
        </w:tc>
      </w:tr>
    </w:tbl>
    <w:p w:rsidR="0022486A" w:rsidRPr="00C8651F" w:rsidRDefault="0022486A" w:rsidP="0022486A">
      <w:pPr>
        <w:pStyle w:val="Paragrafoelenco"/>
        <w:ind w:left="29"/>
        <w:jc w:val="both"/>
        <w:rPr>
          <w:sz w:val="12"/>
          <w:szCs w:val="12"/>
        </w:rPr>
      </w:pPr>
    </w:p>
    <w:p w:rsidR="0022486A" w:rsidRDefault="0022486A" w:rsidP="0022486A">
      <w:pPr>
        <w:pStyle w:val="Paragrafoelenco"/>
        <w:spacing w:after="120"/>
        <w:ind w:left="28"/>
        <w:jc w:val="both"/>
      </w:pPr>
      <w:r>
        <w:t>Pertanto, agli esiti della votazione, vengono proclamati eletti i Sig.ri Avvocati</w:t>
      </w:r>
    </w:p>
    <w:p w:rsidR="0022486A" w:rsidRPr="00C8651F" w:rsidRDefault="0022486A" w:rsidP="0022486A">
      <w:pPr>
        <w:pStyle w:val="Paragrafoelenco"/>
        <w:spacing w:after="120"/>
        <w:ind w:left="28"/>
        <w:jc w:val="both"/>
        <w:rPr>
          <w:sz w:val="12"/>
          <w:szCs w:val="12"/>
        </w:rPr>
      </w:pPr>
    </w:p>
    <w:tbl>
      <w:tblPr>
        <w:tblStyle w:val="Grigliatabella"/>
        <w:tblW w:w="0" w:type="auto"/>
        <w:tblInd w:w="29" w:type="dxa"/>
        <w:tblLook w:val="04A0" w:firstRow="1" w:lastRow="0" w:firstColumn="1" w:lastColumn="0" w:noHBand="0" w:noVBand="1"/>
      </w:tblPr>
      <w:tblGrid>
        <w:gridCol w:w="2830"/>
        <w:gridCol w:w="440"/>
      </w:tblGrid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Campanelli Caterina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20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proofErr w:type="spellStart"/>
            <w:r>
              <w:t>Ostillio</w:t>
            </w:r>
            <w:proofErr w:type="spellEnd"/>
            <w:r>
              <w:t xml:space="preserve"> Maria Rita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20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Cellamare Angelo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17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Fortunato Antonio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13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Caroli Casavola Francesco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11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proofErr w:type="spellStart"/>
            <w:r>
              <w:t>Punzi</w:t>
            </w:r>
            <w:proofErr w:type="spellEnd"/>
            <w:r>
              <w:t xml:space="preserve"> Michele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11</w:t>
            </w:r>
          </w:p>
        </w:tc>
      </w:tr>
      <w:tr w:rsidR="0022486A" w:rsidTr="00DC01F8">
        <w:tc>
          <w:tcPr>
            <w:tcW w:w="283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Albanese Egidio</w:t>
            </w:r>
          </w:p>
        </w:tc>
        <w:tc>
          <w:tcPr>
            <w:tcW w:w="440" w:type="dxa"/>
          </w:tcPr>
          <w:p w:rsidR="0022486A" w:rsidRDefault="0022486A" w:rsidP="00DC01F8">
            <w:pPr>
              <w:pStyle w:val="Paragrafoelenco"/>
              <w:ind w:left="0"/>
              <w:jc w:val="both"/>
            </w:pPr>
            <w:r>
              <w:t>10</w:t>
            </w:r>
          </w:p>
        </w:tc>
      </w:tr>
    </w:tbl>
    <w:p w:rsidR="001B56D6" w:rsidRDefault="001B56D6"/>
    <w:p w:rsidR="0022486A" w:rsidRDefault="0022486A">
      <w:r>
        <w:t>Cordiali saluti</w:t>
      </w:r>
    </w:p>
    <w:p w:rsidR="0022486A" w:rsidRDefault="0022486A" w:rsidP="0022486A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Il Presidente</w:t>
      </w:r>
    </w:p>
    <w:p w:rsidR="0022486A" w:rsidRDefault="0022486A" w:rsidP="0022486A">
      <w:pPr>
        <w:spacing w:after="0"/>
        <w:jc w:val="right"/>
      </w:pPr>
      <w:r>
        <w:t>Avv. Vincenzo Di Maggio</w:t>
      </w:r>
    </w:p>
    <w:sectPr w:rsidR="0022486A" w:rsidSect="008F2C74">
      <w:headerReference w:type="default" r:id="rId6"/>
      <w:pgSz w:w="11906" w:h="16838"/>
      <w:pgMar w:top="2835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BB4" w:rsidRDefault="00EB1BB4" w:rsidP="008F2C74">
      <w:pPr>
        <w:spacing w:after="0" w:line="240" w:lineRule="auto"/>
      </w:pPr>
      <w:r>
        <w:separator/>
      </w:r>
    </w:p>
  </w:endnote>
  <w:endnote w:type="continuationSeparator" w:id="0">
    <w:p w:rsidR="00EB1BB4" w:rsidRDefault="00EB1BB4" w:rsidP="008F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BB4" w:rsidRDefault="00EB1BB4" w:rsidP="008F2C74">
      <w:pPr>
        <w:spacing w:after="0" w:line="240" w:lineRule="auto"/>
      </w:pPr>
      <w:r>
        <w:separator/>
      </w:r>
    </w:p>
  </w:footnote>
  <w:footnote w:type="continuationSeparator" w:id="0">
    <w:p w:rsidR="00EB1BB4" w:rsidRDefault="00EB1BB4" w:rsidP="008F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2C74" w:rsidRPr="008F2C74" w:rsidRDefault="008F2C74" w:rsidP="008F2C7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eastAsia="it-IT"/>
      </w:rPr>
    </w:pPr>
    <w:r w:rsidRPr="008F2C74">
      <w:rPr>
        <w:rFonts w:ascii="Times New Roman" w:eastAsia="Times New Roman" w:hAnsi="Times New Roman" w:cs="Times New Roman"/>
        <w:i/>
        <w:sz w:val="32"/>
        <w:szCs w:val="20"/>
        <w:lang w:eastAsia="it-IT"/>
      </w:rPr>
      <w:t xml:space="preserve">  </w:t>
    </w:r>
    <w:r w:rsidRPr="008F2C74">
      <w:rPr>
        <w:rFonts w:ascii="Times New Roman" w:eastAsia="Times New Roman" w:hAnsi="Times New Roman" w:cs="Times New Roman"/>
        <w:i/>
        <w:sz w:val="28"/>
        <w:szCs w:val="28"/>
        <w:lang w:eastAsia="it-IT"/>
      </w:rPr>
      <w:t>Ordine degli Avvocati</w:t>
    </w:r>
  </w:p>
  <w:p w:rsidR="008F2C74" w:rsidRPr="008F2C74" w:rsidRDefault="008F2C74" w:rsidP="008F2C7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sz w:val="28"/>
        <w:szCs w:val="28"/>
        <w:lang w:eastAsia="it-IT"/>
      </w:rPr>
    </w:pPr>
    <w:r w:rsidRPr="008F2C74">
      <w:rPr>
        <w:rFonts w:ascii="Times New Roman" w:eastAsia="Times New Roman" w:hAnsi="Times New Roman" w:cs="Times New Roman"/>
        <w:i/>
        <w:sz w:val="28"/>
        <w:szCs w:val="28"/>
        <w:lang w:eastAsia="it-IT"/>
      </w:rPr>
      <w:t xml:space="preserve">            Taranto</w:t>
    </w:r>
  </w:p>
  <w:p w:rsidR="008F2C74" w:rsidRPr="008F2C74" w:rsidRDefault="008F2C74" w:rsidP="008F2C7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eastAsia="it-IT"/>
      </w:rPr>
    </w:pPr>
    <w:r w:rsidRPr="008F2C74">
      <w:rPr>
        <w:rFonts w:ascii="Times New Roman" w:eastAsia="Times New Roman" w:hAnsi="Times New Roman" w:cs="Times New Roman"/>
        <w:i/>
        <w:sz w:val="20"/>
        <w:szCs w:val="20"/>
        <w:lang w:eastAsia="it-IT"/>
      </w:rPr>
      <w:t xml:space="preserve">  Palazzo di Giustizia – Via Marche                                                                    Taranto, 2</w:t>
    </w:r>
    <w:r>
      <w:rPr>
        <w:rFonts w:ascii="Times New Roman" w:eastAsia="Times New Roman" w:hAnsi="Times New Roman" w:cs="Times New Roman"/>
        <w:i/>
        <w:sz w:val="20"/>
        <w:szCs w:val="20"/>
        <w:lang w:eastAsia="it-IT"/>
      </w:rPr>
      <w:t>4</w:t>
    </w:r>
    <w:r w:rsidRPr="008F2C74">
      <w:rPr>
        <w:rFonts w:ascii="Times New Roman" w:eastAsia="Times New Roman" w:hAnsi="Times New Roman" w:cs="Times New Roman"/>
        <w:i/>
        <w:sz w:val="20"/>
        <w:szCs w:val="20"/>
        <w:lang w:eastAsia="it-IT"/>
      </w:rPr>
      <w:t>.07.2018</w:t>
    </w:r>
  </w:p>
  <w:p w:rsidR="008F2C74" w:rsidRPr="008F2C74" w:rsidRDefault="008F2C74" w:rsidP="008F2C7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eastAsia="it-IT"/>
      </w:rPr>
    </w:pPr>
    <w:r w:rsidRPr="008F2C74">
      <w:rPr>
        <w:rFonts w:ascii="Times New Roman" w:eastAsia="Times New Roman" w:hAnsi="Times New Roman" w:cs="Times New Roman"/>
        <w:i/>
        <w:sz w:val="20"/>
        <w:szCs w:val="20"/>
        <w:lang w:eastAsia="it-IT"/>
      </w:rPr>
      <w:t xml:space="preserve">             74121 Taranto</w:t>
    </w:r>
  </w:p>
  <w:p w:rsidR="008F2C74" w:rsidRPr="008F2C74" w:rsidRDefault="008F2C74" w:rsidP="008F2C7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eastAsia="it-IT"/>
      </w:rPr>
    </w:pPr>
    <w:r w:rsidRPr="008F2C74">
      <w:rPr>
        <w:rFonts w:ascii="Times New Roman" w:eastAsia="Times New Roman" w:hAnsi="Times New Roman" w:cs="Times New Roman"/>
        <w:i/>
        <w:sz w:val="20"/>
        <w:szCs w:val="20"/>
        <w:lang w:eastAsia="it-IT"/>
      </w:rPr>
      <w:t>tel.: 0997390493 – fax: 0997301840</w:t>
    </w:r>
  </w:p>
  <w:p w:rsidR="008F2C74" w:rsidRPr="008F2C74" w:rsidRDefault="008F2C74" w:rsidP="008F2C74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  <w:lang w:eastAsia="it-IT"/>
      </w:rPr>
    </w:pPr>
    <w:r w:rsidRPr="008F2C74">
      <w:rPr>
        <w:rFonts w:ascii="Times New Roman" w:eastAsia="Times New Roman" w:hAnsi="Times New Roman" w:cs="Times New Roman"/>
        <w:i/>
        <w:sz w:val="20"/>
        <w:szCs w:val="20"/>
        <w:lang w:eastAsia="it-IT"/>
      </w:rPr>
      <w:t xml:space="preserve">     ufficio.segreteria@oravta.it</w:t>
    </w:r>
  </w:p>
  <w:p w:rsidR="008F2C74" w:rsidRDefault="008F2C74" w:rsidP="008F2C74">
    <w:pPr>
      <w:pStyle w:val="Intestazione"/>
    </w:pPr>
    <w:r w:rsidRPr="008F2C74">
      <w:rPr>
        <w:rFonts w:ascii="Times New Roman" w:eastAsia="Times New Roman" w:hAnsi="Times New Roman" w:cs="Times New Roman"/>
        <w:i/>
        <w:sz w:val="20"/>
        <w:szCs w:val="20"/>
        <w:lang w:eastAsia="it-IT"/>
      </w:rPr>
      <w:t>ordineavvocati@oravta.legalmail.it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6A"/>
    <w:rsid w:val="00085338"/>
    <w:rsid w:val="001B56D6"/>
    <w:rsid w:val="0022486A"/>
    <w:rsid w:val="003A01B7"/>
    <w:rsid w:val="008F2C74"/>
    <w:rsid w:val="00B71533"/>
    <w:rsid w:val="00EB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14A86"/>
  <w15:chartTrackingRefBased/>
  <w15:docId w15:val="{62962619-E4E4-4F13-BCCD-A339399A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486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486A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4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2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74"/>
  </w:style>
  <w:style w:type="paragraph" w:styleId="Pidipagina">
    <w:name w:val="footer"/>
    <w:basedOn w:val="Normale"/>
    <w:link w:val="PidipaginaCarattere"/>
    <w:uiPriority w:val="99"/>
    <w:unhideWhenUsed/>
    <w:rsid w:val="008F2C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74"/>
  </w:style>
  <w:style w:type="paragraph" w:styleId="Testodelblocco">
    <w:name w:val="Block Text"/>
    <w:basedOn w:val="Normale"/>
    <w:uiPriority w:val="99"/>
    <w:semiHidden/>
    <w:unhideWhenUsed/>
    <w:rsid w:val="008F2C7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Di Maggio</dc:creator>
  <cp:keywords/>
  <dc:description/>
  <cp:lastModifiedBy>Vincenzo Di Maggio</cp:lastModifiedBy>
  <cp:revision>2</cp:revision>
  <cp:lastPrinted>2018-07-24T12:51:00Z</cp:lastPrinted>
  <dcterms:created xsi:type="dcterms:W3CDTF">2018-07-24T12:42:00Z</dcterms:created>
  <dcterms:modified xsi:type="dcterms:W3CDTF">2018-07-24T12:52:00Z</dcterms:modified>
</cp:coreProperties>
</file>